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48" w:rsidRDefault="00B02448" w:rsidP="00B02448">
      <w:pPr>
        <w:pStyle w:val="a3"/>
        <w:spacing w:line="288" w:lineRule="auto"/>
        <w:jc w:val="center"/>
        <w:rPr>
          <w:rFonts w:eastAsia="Arial" w:cs="Arial"/>
          <w:sz w:val="28"/>
          <w:szCs w:val="28"/>
          <w:lang w:val="en-US"/>
        </w:rPr>
      </w:pPr>
      <w:r>
        <w:rPr>
          <w:rFonts w:eastAsia="Times New Roman" w:cs="Arial"/>
          <w:b/>
          <w:bCs/>
          <w:sz w:val="28"/>
          <w:szCs w:val="28"/>
          <w:lang w:val="en-US"/>
        </w:rPr>
        <w:t>HYPOXIA</w:t>
      </w:r>
    </w:p>
    <w:p w:rsidR="00B02448" w:rsidRDefault="00B02448" w:rsidP="00B02448">
      <w:pPr>
        <w:spacing w:line="288" w:lineRule="auto"/>
        <w:jc w:val="center"/>
        <w:rPr>
          <w:rFonts w:eastAsia="Times New Roman" w:cs="Arial"/>
          <w:b/>
          <w:bCs/>
          <w:sz w:val="24"/>
          <w:lang w:val="en-US"/>
        </w:rPr>
      </w:pPr>
    </w:p>
    <w:p w:rsidR="00B02448" w:rsidRDefault="00B02448" w:rsidP="00B02448">
      <w:pPr>
        <w:spacing w:line="288" w:lineRule="auto"/>
        <w:jc w:val="both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 xml:space="preserve">Hypoxia – </w:t>
      </w:r>
      <w:r>
        <w:rPr>
          <w:rFonts w:eastAsia="Times New Roman" w:cs="Arial"/>
          <w:bCs/>
          <w:sz w:val="24"/>
          <w:lang w:val="en-US"/>
        </w:rPr>
        <w:t>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Cs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i/>
          <w:sz w:val="24"/>
          <w:lang w:val="en-US"/>
        </w:rPr>
      </w:pPr>
      <w:r>
        <w:rPr>
          <w:rFonts w:cs="Arial"/>
          <w:b/>
          <w:bCs/>
          <w:i/>
          <w:sz w:val="24"/>
          <w:lang w:val="en-US"/>
        </w:rPr>
        <w:t>Most sensitive to hypoxia are brain; heart, kidneys, lungs.</w:t>
      </w:r>
    </w:p>
    <w:p w:rsidR="00B02448" w:rsidRDefault="00B02448" w:rsidP="00B02448">
      <w:pPr>
        <w:spacing w:line="288" w:lineRule="auto"/>
        <w:jc w:val="center"/>
        <w:rPr>
          <w:rFonts w:eastAsia="Times New Roman" w:cs="Arial"/>
          <w:b/>
          <w:bCs/>
          <w:i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eastAsia="Times New Roman" w:cs="Arial"/>
          <w:b/>
          <w:bCs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>Classification hypoxia</w:t>
      </w:r>
    </w:p>
    <w:p w:rsidR="00B02448" w:rsidRDefault="00B02448" w:rsidP="00B02448">
      <w:pPr>
        <w:numPr>
          <w:ilvl w:val="0"/>
          <w:numId w:val="1"/>
        </w:numPr>
        <w:spacing w:line="288" w:lineRule="auto"/>
        <w:jc w:val="both"/>
        <w:rPr>
          <w:rFonts w:eastAsia="Times New Roman" w:cs="Arial"/>
          <w:b/>
          <w:bCs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>By time of the development:</w:t>
      </w:r>
    </w:p>
    <w:p w:rsidR="00B02448" w:rsidRDefault="00B02448" w:rsidP="00B02448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eastAsia="Times New Roman" w:cs="Arial"/>
          <w:bCs/>
          <w:i/>
          <w:sz w:val="24"/>
          <w:lang w:val="en-US"/>
        </w:rPr>
      </w:pPr>
      <w:r>
        <w:rPr>
          <w:rFonts w:eastAsia="Times New Roman" w:cs="Arial"/>
          <w:bCs/>
          <w:i/>
          <w:sz w:val="24"/>
          <w:lang w:val="en-US"/>
        </w:rPr>
        <w:t>fulminant hypoxia____________________________________________________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bCs/>
          <w:i/>
          <w:sz w:val="24"/>
          <w:lang w:val="en-US"/>
        </w:rPr>
      </w:pPr>
      <w:r>
        <w:rPr>
          <w:rFonts w:eastAsia="Times New Roman" w:cs="Arial"/>
          <w:bCs/>
          <w:i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eastAsia="Times New Roman" w:cs="Arial"/>
          <w:bCs/>
          <w:i/>
          <w:sz w:val="24"/>
          <w:lang w:val="en-US"/>
        </w:rPr>
      </w:pPr>
      <w:r>
        <w:rPr>
          <w:rFonts w:eastAsia="Times New Roman" w:cs="Arial"/>
          <w:bCs/>
          <w:i/>
          <w:sz w:val="24"/>
          <w:lang w:val="en-US"/>
        </w:rPr>
        <w:t>acute hypoxia_______________________________________________________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bCs/>
          <w:i/>
          <w:sz w:val="24"/>
          <w:lang w:val="en-US"/>
        </w:rPr>
      </w:pPr>
      <w:r>
        <w:rPr>
          <w:rFonts w:eastAsia="Times New Roman" w:cs="Arial"/>
          <w:bCs/>
          <w:i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eastAsia="Times New Roman" w:cs="Arial"/>
          <w:bCs/>
          <w:i/>
          <w:sz w:val="24"/>
          <w:lang w:val="en-US"/>
        </w:rPr>
      </w:pPr>
      <w:r>
        <w:rPr>
          <w:rFonts w:eastAsia="Times New Roman" w:cs="Arial"/>
          <w:bCs/>
          <w:i/>
          <w:sz w:val="24"/>
          <w:lang w:val="en-US"/>
        </w:rPr>
        <w:t>subacute hypoxia____________________________________________________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bCs/>
          <w:i/>
          <w:sz w:val="24"/>
          <w:lang w:val="en-US"/>
        </w:rPr>
      </w:pPr>
      <w:r>
        <w:rPr>
          <w:rFonts w:eastAsia="Times New Roman" w:cs="Arial"/>
          <w:bCs/>
          <w:i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eastAsia="Times New Roman" w:cs="Arial"/>
          <w:bCs/>
          <w:i/>
          <w:sz w:val="24"/>
          <w:lang w:val="en-US"/>
        </w:rPr>
      </w:pPr>
      <w:r>
        <w:rPr>
          <w:rFonts w:eastAsia="Times New Roman" w:cs="Arial"/>
          <w:bCs/>
          <w:i/>
          <w:sz w:val="24"/>
          <w:lang w:val="en-US"/>
        </w:rPr>
        <w:t>chronic hypoxia______________________________________________________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bCs/>
          <w:i/>
          <w:sz w:val="24"/>
          <w:lang w:val="en-US"/>
        </w:rPr>
      </w:pPr>
      <w:r>
        <w:rPr>
          <w:rFonts w:eastAsia="Times New Roman" w:cs="Arial"/>
          <w:bCs/>
          <w:i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numPr>
          <w:ilvl w:val="0"/>
          <w:numId w:val="1"/>
        </w:numPr>
        <w:spacing w:line="288" w:lineRule="auto"/>
        <w:jc w:val="both"/>
        <w:rPr>
          <w:rFonts w:eastAsia="Times New Roman" w:cs="Arial"/>
          <w:b/>
          <w:bCs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>By etiology and pathogenesis:</w:t>
      </w:r>
    </w:p>
    <w:p w:rsidR="00B02448" w:rsidRDefault="00B02448" w:rsidP="00B02448">
      <w:pPr>
        <w:numPr>
          <w:ilvl w:val="0"/>
          <w:numId w:val="3"/>
        </w:numPr>
        <w:spacing w:line="288" w:lineRule="auto"/>
        <w:jc w:val="both"/>
        <w:rPr>
          <w:rFonts w:eastAsia="Times New Roman" w:cs="Arial"/>
          <w:iCs/>
          <w:sz w:val="24"/>
          <w:lang w:val="en-US"/>
        </w:rPr>
      </w:pPr>
      <w:r>
        <w:rPr>
          <w:rFonts w:eastAsia="Times New Roman" w:cs="Arial"/>
          <w:bCs/>
          <w:sz w:val="24"/>
          <w:lang w:val="en-US"/>
        </w:rPr>
        <w:t>Exogenous (hypoxic)</w:t>
      </w:r>
      <w:r>
        <w:rPr>
          <w:rFonts w:eastAsia="Times New Roman" w:cs="Arial"/>
          <w:iCs/>
          <w:sz w:val="24"/>
          <w:lang w:val="en-US"/>
        </w:rPr>
        <w:t xml:space="preserve"> hypoxia</w:t>
      </w:r>
    </w:p>
    <w:p w:rsidR="00B02448" w:rsidRPr="007D7BF2" w:rsidRDefault="00B02448" w:rsidP="00B02448">
      <w:pPr>
        <w:numPr>
          <w:ilvl w:val="0"/>
          <w:numId w:val="3"/>
        </w:numPr>
        <w:spacing w:line="288" w:lineRule="auto"/>
        <w:jc w:val="both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Cs/>
          <w:sz w:val="24"/>
          <w:lang w:val="en-US"/>
        </w:rPr>
        <w:t>Endogenous</w:t>
      </w:r>
      <w:r>
        <w:rPr>
          <w:rFonts w:eastAsia="Times New Roman" w:cs="Arial"/>
          <w:iCs/>
          <w:sz w:val="24"/>
          <w:lang w:val="en-US"/>
        </w:rPr>
        <w:t xml:space="preserve"> hypoxia</w:t>
      </w:r>
      <w:r>
        <w:rPr>
          <w:rFonts w:eastAsia="Times New Roman" w:cs="Arial"/>
          <w:iCs/>
          <w:sz w:val="24"/>
        </w:rPr>
        <w:t>:</w:t>
      </w:r>
    </w:p>
    <w:p w:rsidR="007D7BF2" w:rsidRDefault="007D7BF2" w:rsidP="007D7BF2">
      <w:pPr>
        <w:spacing w:line="288" w:lineRule="auto"/>
        <w:ind w:left="720"/>
        <w:jc w:val="both"/>
        <w:rPr>
          <w:rFonts w:eastAsia="Times New Roman" w:cs="Arial"/>
          <w:bCs/>
          <w:sz w:val="24"/>
          <w:lang w:val="en-US"/>
        </w:rPr>
      </w:pPr>
    </w:p>
    <w:p w:rsidR="00B02448" w:rsidRDefault="00B02448" w:rsidP="00B02448">
      <w:pPr>
        <w:numPr>
          <w:ilvl w:val="0"/>
          <w:numId w:val="4"/>
        </w:numPr>
        <w:spacing w:line="288" w:lineRule="auto"/>
        <w:ind w:hanging="11"/>
        <w:jc w:val="both"/>
        <w:rPr>
          <w:rFonts w:eastAsia="Times New Roman" w:cs="Arial"/>
          <w:iCs/>
          <w:sz w:val="24"/>
          <w:lang w:val="en-US"/>
        </w:rPr>
      </w:pPr>
      <w:r>
        <w:rPr>
          <w:rFonts w:eastAsia="Times New Roman" w:cs="Arial"/>
          <w:iCs/>
          <w:sz w:val="24"/>
          <w:lang w:val="en-US"/>
        </w:rPr>
        <w:t xml:space="preserve">respiratory </w:t>
      </w:r>
    </w:p>
    <w:p w:rsidR="00B02448" w:rsidRDefault="00B02448" w:rsidP="00B02448">
      <w:pPr>
        <w:numPr>
          <w:ilvl w:val="0"/>
          <w:numId w:val="4"/>
        </w:numPr>
        <w:spacing w:line="288" w:lineRule="auto"/>
        <w:ind w:hanging="11"/>
        <w:jc w:val="both"/>
        <w:rPr>
          <w:rFonts w:eastAsia="Times New Roman" w:cs="Arial"/>
          <w:iCs/>
          <w:sz w:val="24"/>
          <w:lang w:val="en-US"/>
        </w:rPr>
      </w:pPr>
      <w:r>
        <w:rPr>
          <w:rFonts w:eastAsia="Times New Roman" w:cs="Arial"/>
          <w:iCs/>
          <w:sz w:val="24"/>
          <w:lang w:val="en-US"/>
        </w:rPr>
        <w:t xml:space="preserve">hemic (blood) </w:t>
      </w:r>
    </w:p>
    <w:p w:rsidR="00B02448" w:rsidRDefault="00B02448" w:rsidP="00B02448">
      <w:pPr>
        <w:numPr>
          <w:ilvl w:val="0"/>
          <w:numId w:val="4"/>
        </w:numPr>
        <w:spacing w:line="288" w:lineRule="auto"/>
        <w:ind w:hanging="11"/>
        <w:jc w:val="both"/>
        <w:rPr>
          <w:rFonts w:eastAsia="Times New Roman" w:cs="Arial"/>
          <w:iCs/>
          <w:sz w:val="24"/>
          <w:lang w:val="en-US"/>
        </w:rPr>
      </w:pPr>
      <w:r>
        <w:rPr>
          <w:rFonts w:eastAsia="Times New Roman" w:cs="Arial"/>
          <w:iCs/>
          <w:sz w:val="24"/>
          <w:lang w:val="en-US"/>
        </w:rPr>
        <w:t xml:space="preserve">circulatory </w:t>
      </w:r>
    </w:p>
    <w:p w:rsidR="00B02448" w:rsidRDefault="00B02448" w:rsidP="00B02448">
      <w:pPr>
        <w:numPr>
          <w:ilvl w:val="0"/>
          <w:numId w:val="4"/>
        </w:numPr>
        <w:spacing w:line="288" w:lineRule="auto"/>
        <w:ind w:hanging="11"/>
        <w:jc w:val="both"/>
        <w:rPr>
          <w:rFonts w:eastAsia="Times New Roman" w:cs="Arial"/>
          <w:iCs/>
          <w:sz w:val="24"/>
          <w:lang w:val="en-US"/>
        </w:rPr>
      </w:pPr>
      <w:r>
        <w:rPr>
          <w:rFonts w:eastAsia="Times New Roman" w:cs="Arial"/>
          <w:iCs/>
          <w:sz w:val="24"/>
          <w:lang w:val="en-US"/>
        </w:rPr>
        <w:t xml:space="preserve">tissue </w:t>
      </w:r>
    </w:p>
    <w:p w:rsidR="00B02448" w:rsidRDefault="00B02448" w:rsidP="00B02448">
      <w:pPr>
        <w:numPr>
          <w:ilvl w:val="0"/>
          <w:numId w:val="4"/>
        </w:numPr>
        <w:spacing w:line="288" w:lineRule="auto"/>
        <w:ind w:hanging="11"/>
        <w:jc w:val="both"/>
        <w:rPr>
          <w:rFonts w:eastAsia="Times New Roman" w:cs="Arial"/>
          <w:iCs/>
          <w:sz w:val="24"/>
          <w:lang w:val="en-US"/>
        </w:rPr>
      </w:pPr>
      <w:r>
        <w:rPr>
          <w:rFonts w:eastAsia="Times New Roman" w:cs="Arial"/>
          <w:iCs/>
          <w:sz w:val="24"/>
          <w:lang w:val="en-US"/>
        </w:rPr>
        <w:t xml:space="preserve">combined </w:t>
      </w:r>
    </w:p>
    <w:p w:rsidR="00B02448" w:rsidRDefault="00B02448" w:rsidP="00B02448">
      <w:pPr>
        <w:numPr>
          <w:ilvl w:val="0"/>
          <w:numId w:val="4"/>
        </w:numPr>
        <w:spacing w:line="288" w:lineRule="auto"/>
        <w:ind w:hanging="11"/>
        <w:jc w:val="both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iCs/>
          <w:sz w:val="24"/>
          <w:lang w:val="en-US"/>
        </w:rPr>
        <w:t xml:space="preserve">load </w:t>
      </w:r>
    </w:p>
    <w:p w:rsidR="007D7BF2" w:rsidRDefault="007D7BF2" w:rsidP="00B02448">
      <w:pPr>
        <w:spacing w:line="288" w:lineRule="auto"/>
        <w:jc w:val="center"/>
        <w:rPr>
          <w:rFonts w:eastAsia="Times New Roman" w:cs="Arial"/>
          <w:b/>
          <w:bCs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>Exogenous (hypoxic)</w:t>
      </w:r>
      <w:r>
        <w:rPr>
          <w:rFonts w:eastAsia="Times New Roman" w:cs="Arial"/>
          <w:b/>
          <w:iCs/>
          <w:sz w:val="24"/>
          <w:lang w:val="en-US"/>
        </w:rPr>
        <w:t xml:space="preserve"> hypoxia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/>
          <w:bCs/>
          <w:i/>
          <w:sz w:val="24"/>
          <w:lang w:val="en-US"/>
        </w:rPr>
        <w:t>Etiology</w:t>
      </w:r>
      <w:r>
        <w:rPr>
          <w:rFonts w:eastAsia="Times New Roman" w:cs="Arial"/>
          <w:bCs/>
          <w:sz w:val="24"/>
          <w:lang w:val="en-US"/>
        </w:rPr>
        <w:t>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Pathogenesis</w:t>
      </w:r>
      <w:r>
        <w:rPr>
          <w:rFonts w:eastAsia="Times New Roman" w:cs="Arial"/>
          <w:b/>
          <w:sz w:val="24"/>
          <w:lang w:val="en-US"/>
        </w:rPr>
        <w:t xml:space="preserve"> </w:t>
      </w:r>
      <w:r>
        <w:rPr>
          <w:rFonts w:eastAsia="Times New Roman" w:cs="Arial"/>
          <w:sz w:val="24"/>
          <w:lang w:val="en-US"/>
        </w:rPr>
        <w:t>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Clinical forms</w:t>
      </w:r>
      <w:r>
        <w:rPr>
          <w:rFonts w:eastAsia="Times New Roman" w:cs="Arial"/>
          <w:sz w:val="24"/>
          <w:lang w:val="en-US"/>
        </w:rPr>
        <w:t xml:space="preserve"> of hypoxic hypoxia are:</w:t>
      </w:r>
    </w:p>
    <w:p w:rsidR="00B02448" w:rsidRDefault="00B02448" w:rsidP="00B02448">
      <w:pPr>
        <w:numPr>
          <w:ilvl w:val="0"/>
          <w:numId w:val="5"/>
        </w:numPr>
        <w:autoSpaceDE w:val="0"/>
        <w:spacing w:line="288" w:lineRule="auto"/>
        <w:ind w:left="0" w:firstLine="0"/>
        <w:rPr>
          <w:rFonts w:eastAsia="Times New Roman" w:cs="Arial"/>
          <w:i/>
          <w:iCs/>
          <w:sz w:val="24"/>
          <w:lang w:val="en-US"/>
        </w:rPr>
      </w:pPr>
      <w:r>
        <w:rPr>
          <w:rFonts w:eastAsia="Times New Roman" w:cs="Arial"/>
          <w:i/>
          <w:iCs/>
          <w:sz w:val="24"/>
          <w:lang w:val="en-US"/>
        </w:rPr>
        <w:t xml:space="preserve">mountain sickness </w:t>
      </w:r>
      <w:r>
        <w:rPr>
          <w:rFonts w:eastAsia="Times New Roman" w:cs="Arial"/>
          <w:iCs/>
          <w:sz w:val="24"/>
          <w:lang w:val="en-US"/>
        </w:rPr>
        <w:t>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i/>
          <w:iCs/>
          <w:sz w:val="24"/>
          <w:lang w:val="en-US"/>
        </w:rPr>
      </w:pPr>
      <w:r>
        <w:rPr>
          <w:rFonts w:eastAsia="Times New Roman" w:cs="Arial"/>
          <w:iCs/>
          <w:sz w:val="24"/>
          <w:lang w:val="en-US"/>
        </w:rPr>
        <w:t>________</w:t>
      </w:r>
      <w:r>
        <w:rPr>
          <w:rFonts w:eastAsia="Times New Roman" w:cs="Arial"/>
          <w:i/>
          <w:iCs/>
          <w:sz w:val="24"/>
          <w:lang w:val="en-US"/>
        </w:rPr>
        <w:t>____________________________________________________</w:t>
      </w:r>
      <w:r>
        <w:rPr>
          <w:rFonts w:eastAsia="Times New Roman" w:cs="Arial"/>
          <w:iCs/>
          <w:sz w:val="24"/>
          <w:lang w:val="en-US"/>
        </w:rPr>
        <w:t>________________________________________________________________________________</w:t>
      </w:r>
    </w:p>
    <w:p w:rsidR="00B02448" w:rsidRDefault="00B02448" w:rsidP="00B02448">
      <w:pPr>
        <w:numPr>
          <w:ilvl w:val="0"/>
          <w:numId w:val="5"/>
        </w:numPr>
        <w:tabs>
          <w:tab w:val="left" w:pos="709"/>
        </w:tabs>
        <w:autoSpaceDE w:val="0"/>
        <w:spacing w:line="288" w:lineRule="auto"/>
        <w:ind w:left="0" w:firstLine="0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i/>
          <w:iCs/>
          <w:sz w:val="24"/>
          <w:lang w:val="en-US"/>
        </w:rPr>
        <w:t xml:space="preserve">altitude sickness </w:t>
      </w:r>
      <w:r>
        <w:rPr>
          <w:rFonts w:eastAsia="Times New Roman" w:cs="Arial"/>
          <w:iCs/>
          <w:sz w:val="24"/>
          <w:lang w:val="en-US"/>
        </w:rPr>
        <w:t>________________________________________________</w:t>
      </w:r>
    </w:p>
    <w:p w:rsidR="00B02448" w:rsidRDefault="00B02448" w:rsidP="00B02448">
      <w:pPr>
        <w:tabs>
          <w:tab w:val="left" w:pos="142"/>
          <w:tab w:val="left" w:pos="426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iCs/>
          <w:sz w:val="24"/>
          <w:lang w:val="en-US"/>
        </w:rPr>
        <w:t>______________________________________________________________________</w:t>
      </w:r>
      <w:r>
        <w:rPr>
          <w:rFonts w:eastAsia="Times New Roman" w:cs="Arial"/>
          <w:b/>
          <w:bCs/>
          <w:i/>
          <w:iCs/>
          <w:sz w:val="24"/>
          <w:lang w:val="en-US"/>
        </w:rPr>
        <w:t xml:space="preserve">  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ind w:left="720"/>
        <w:rPr>
          <w:rFonts w:eastAsia="Times New Roman" w:cs="Arial"/>
          <w:sz w:val="24"/>
          <w:lang w:val="en-US"/>
        </w:rPr>
      </w:pPr>
    </w:p>
    <w:p w:rsidR="00B02448" w:rsidRDefault="00B02448" w:rsidP="00B02448">
      <w:pPr>
        <w:autoSpaceDE w:val="0"/>
        <w:spacing w:line="288" w:lineRule="auto"/>
        <w:ind w:left="720" w:hanging="720"/>
        <w:jc w:val="center"/>
        <w:rPr>
          <w:rFonts w:eastAsia="Times New Roman" w:cs="Arial"/>
          <w:b/>
          <w:i/>
          <w:iCs/>
          <w:sz w:val="24"/>
          <w:lang w:val="en-US"/>
        </w:rPr>
      </w:pPr>
      <w:r>
        <w:rPr>
          <w:rFonts w:eastAsia="Times New Roman" w:cs="Arial"/>
          <w:b/>
          <w:i/>
          <w:iCs/>
          <w:sz w:val="24"/>
          <w:lang w:val="en-US"/>
        </w:rPr>
        <w:lastRenderedPageBreak/>
        <w:t>Respiratory hypoxia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/>
          <w:bCs/>
          <w:i/>
          <w:sz w:val="24"/>
          <w:lang w:val="en-US"/>
        </w:rPr>
        <w:t>Etiology</w:t>
      </w:r>
      <w:r>
        <w:rPr>
          <w:rFonts w:eastAsia="Times New Roman" w:cs="Arial"/>
          <w:bCs/>
          <w:sz w:val="24"/>
          <w:lang w:val="en-US"/>
        </w:rPr>
        <w:t>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Pathogenesis</w:t>
      </w:r>
      <w:r>
        <w:rPr>
          <w:rFonts w:eastAsia="Times New Roman" w:cs="Arial"/>
          <w:b/>
          <w:sz w:val="24"/>
          <w:lang w:val="en-US"/>
        </w:rPr>
        <w:t xml:space="preserve"> </w:t>
      </w:r>
      <w:r>
        <w:rPr>
          <w:rFonts w:eastAsia="Times New Roman" w:cs="Arial"/>
          <w:sz w:val="24"/>
          <w:lang w:val="en-US"/>
        </w:rPr>
        <w:t>_________________________________________________________</w:t>
      </w:r>
    </w:p>
    <w:p w:rsidR="00B02448" w:rsidRDefault="00B02448" w:rsidP="00B02448">
      <w:pPr>
        <w:autoSpaceDE w:val="0"/>
        <w:spacing w:line="288" w:lineRule="auto"/>
        <w:jc w:val="both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ind w:left="720"/>
        <w:rPr>
          <w:rFonts w:eastAsia="Times New Roman" w:cs="Arial"/>
          <w:sz w:val="24"/>
          <w:lang w:val="en-US"/>
        </w:rPr>
      </w:pPr>
    </w:p>
    <w:p w:rsidR="00B02448" w:rsidRDefault="00B02448" w:rsidP="00B02448">
      <w:pPr>
        <w:autoSpaceDE w:val="0"/>
        <w:spacing w:line="288" w:lineRule="auto"/>
        <w:jc w:val="center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i/>
          <w:iCs/>
          <w:sz w:val="24"/>
          <w:lang w:val="en-US"/>
        </w:rPr>
        <w:t>Hemic (blood) hypoxia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i/>
          <w:iCs/>
          <w:sz w:val="24"/>
          <w:lang w:val="en-US"/>
        </w:rPr>
        <w:t>Etiology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i/>
          <w:sz w:val="24"/>
          <w:lang w:val="en-US"/>
        </w:rPr>
      </w:pPr>
      <w:r>
        <w:rPr>
          <w:rFonts w:eastAsia="Times New Roman" w:cs="Arial"/>
          <w:i/>
          <w:sz w:val="24"/>
          <w:lang w:val="en-US"/>
        </w:rPr>
        <w:t>-</w:t>
      </w:r>
      <w:r>
        <w:rPr>
          <w:lang w:val="en-US"/>
        </w:rPr>
        <w:t xml:space="preserve"> </w:t>
      </w:r>
      <w:r>
        <w:rPr>
          <w:rFonts w:eastAsia="Times New Roman" w:cs="Arial"/>
          <w:i/>
          <w:sz w:val="24"/>
          <w:lang w:val="en-US"/>
        </w:rPr>
        <w:t>due to anemia 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i/>
          <w:sz w:val="24"/>
          <w:lang w:val="en-US"/>
        </w:rPr>
      </w:pPr>
      <w:r>
        <w:rPr>
          <w:rFonts w:eastAsia="Times New Roman" w:cs="Arial"/>
          <w:i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i/>
          <w:iCs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-</w:t>
      </w:r>
      <w:r>
        <w:rPr>
          <w:rFonts w:eastAsia="Times New Roman" w:cs="Arial"/>
          <w:i/>
          <w:iCs/>
          <w:sz w:val="24"/>
          <w:lang w:val="en-US"/>
        </w:rPr>
        <w:t xml:space="preserve"> </w:t>
      </w:r>
      <w:r>
        <w:rPr>
          <w:rFonts w:eastAsia="Times New Roman" w:cs="Arial"/>
          <w:i/>
          <w:sz w:val="24"/>
          <w:lang w:val="en-US"/>
        </w:rPr>
        <w:t xml:space="preserve">due to </w:t>
      </w:r>
      <w:r>
        <w:rPr>
          <w:rFonts w:eastAsia="Times New Roman" w:cs="Arial"/>
          <w:i/>
          <w:iCs/>
          <w:sz w:val="24"/>
          <w:lang w:val="en-US"/>
        </w:rPr>
        <w:t>hemoglobin (Hb) inactivation 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i/>
          <w:iCs/>
          <w:sz w:val="24"/>
          <w:lang w:val="en-US"/>
        </w:rPr>
      </w:pPr>
      <w:r>
        <w:rPr>
          <w:rFonts w:eastAsia="Times New Roman" w:cs="Arial"/>
          <w:i/>
          <w:iCs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jc w:val="center"/>
        <w:rPr>
          <w:rFonts w:eastAsia="Times New Roman" w:cs="Arial"/>
          <w:sz w:val="24"/>
          <w:u w:val="single"/>
          <w:lang w:val="en-US"/>
        </w:rPr>
      </w:pPr>
      <w:r>
        <w:rPr>
          <w:rFonts w:eastAsia="Times New Roman" w:cs="Arial"/>
          <w:sz w:val="24"/>
          <w:u w:val="single"/>
          <w:lang w:val="en-US"/>
        </w:rPr>
        <w:t>Forms of inactivated hemoglobin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i/>
          <w:iCs/>
          <w:sz w:val="24"/>
          <w:lang w:val="en-US"/>
        </w:rPr>
      </w:pPr>
      <w:r>
        <w:rPr>
          <w:rFonts w:eastAsia="Times New Roman" w:cs="Arial"/>
          <w:bCs/>
          <w:sz w:val="24"/>
          <w:lang w:val="en-US"/>
        </w:rPr>
        <w:t xml:space="preserve">Сarboxyhemoglobin </w:t>
      </w:r>
      <w:r>
        <w:rPr>
          <w:rFonts w:eastAsia="Times New Roman" w:cs="Arial"/>
          <w:sz w:val="24"/>
          <w:lang w:val="en-US"/>
        </w:rPr>
        <w:t>– Hb-СО 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i/>
          <w:iCs/>
          <w:sz w:val="24"/>
          <w:lang w:val="en-US"/>
        </w:rPr>
      </w:pPr>
      <w:r>
        <w:rPr>
          <w:rFonts w:eastAsia="Times New Roman" w:cs="Arial"/>
          <w:i/>
          <w:iCs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i/>
          <w:iCs/>
          <w:sz w:val="24"/>
          <w:lang w:val="en-US"/>
        </w:rPr>
      </w:pPr>
      <w:r>
        <w:rPr>
          <w:rFonts w:eastAsia="Times New Roman" w:cs="Arial"/>
          <w:bCs/>
          <w:sz w:val="24"/>
          <w:lang w:val="en-US"/>
        </w:rPr>
        <w:t xml:space="preserve">______________________________________________________________________Methemoglobin </w:t>
      </w:r>
      <w:r>
        <w:rPr>
          <w:rFonts w:eastAsia="Times New Roman" w:cs="Arial"/>
          <w:sz w:val="24"/>
          <w:lang w:val="en-US"/>
        </w:rPr>
        <w:t>–_</w:t>
      </w:r>
      <w:r>
        <w:rPr>
          <w:rFonts w:eastAsia="Times New Roman" w:cs="Arial"/>
          <w:i/>
          <w:iCs/>
          <w:sz w:val="24"/>
          <w:lang w:val="en-US"/>
        </w:rPr>
        <w:t>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i/>
          <w:iCs/>
          <w:sz w:val="24"/>
          <w:lang w:val="en-US"/>
        </w:rPr>
      </w:pPr>
      <w:r>
        <w:rPr>
          <w:rFonts w:eastAsia="Times New Roman" w:cs="Arial"/>
          <w:i/>
          <w:iCs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i/>
          <w:iCs/>
          <w:sz w:val="24"/>
          <w:lang w:val="en-US"/>
        </w:rPr>
      </w:pPr>
      <w:r>
        <w:rPr>
          <w:rFonts w:eastAsia="Times New Roman" w:cs="Arial"/>
          <w:i/>
          <w:iCs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Cs/>
          <w:iCs/>
          <w:sz w:val="24"/>
          <w:lang w:val="en-US"/>
        </w:rPr>
        <w:t>Sulfhemoglobin</w:t>
      </w:r>
      <w:r>
        <w:rPr>
          <w:rFonts w:eastAsia="Times New Roman" w:cs="Arial"/>
          <w:i/>
          <w:iCs/>
          <w:sz w:val="24"/>
          <w:lang w:val="en-US"/>
        </w:rPr>
        <w:t xml:space="preserve">  </w:t>
      </w:r>
      <w:r>
        <w:rPr>
          <w:rFonts w:eastAsia="Times New Roman" w:cs="Arial"/>
          <w:sz w:val="24"/>
          <w:lang w:val="en-US"/>
        </w:rPr>
        <w:t>–  Hb-H</w:t>
      </w:r>
      <w:r>
        <w:rPr>
          <w:rFonts w:eastAsia="Times New Roman" w:cs="Arial"/>
          <w:sz w:val="24"/>
          <w:vertAlign w:val="subscript"/>
          <w:lang w:val="en-US"/>
        </w:rPr>
        <w:t>2</w:t>
      </w:r>
      <w:r>
        <w:rPr>
          <w:rFonts w:eastAsia="Times New Roman" w:cs="Arial"/>
          <w:sz w:val="24"/>
          <w:lang w:val="en-US"/>
        </w:rPr>
        <w:t>S 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Pathogenesis</w:t>
      </w:r>
      <w:r>
        <w:rPr>
          <w:rFonts w:eastAsia="Times New Roman" w:cs="Arial"/>
          <w:b/>
          <w:sz w:val="24"/>
          <w:lang w:val="en-US"/>
        </w:rPr>
        <w:t xml:space="preserve"> </w:t>
      </w:r>
      <w:r>
        <w:rPr>
          <w:rFonts w:eastAsia="Times New Roman" w:cs="Arial"/>
          <w:sz w:val="24"/>
          <w:lang w:val="en-US"/>
        </w:rPr>
        <w:t>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jc w:val="center"/>
        <w:rPr>
          <w:rFonts w:eastAsia="Times New Roman" w:cs="Arial"/>
          <w:b/>
          <w:i/>
          <w:iCs/>
          <w:sz w:val="24"/>
          <w:lang w:val="en-US"/>
        </w:rPr>
      </w:pPr>
      <w:r>
        <w:rPr>
          <w:rFonts w:eastAsia="Times New Roman" w:cs="Arial"/>
          <w:b/>
          <w:i/>
          <w:iCs/>
          <w:sz w:val="24"/>
          <w:lang w:val="en-US"/>
        </w:rPr>
        <w:t>Circulatory hypoxia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/>
          <w:bCs/>
          <w:i/>
          <w:sz w:val="24"/>
          <w:lang w:val="en-US"/>
        </w:rPr>
        <w:t>Etiology</w:t>
      </w:r>
      <w:r>
        <w:rPr>
          <w:rFonts w:eastAsia="Times New Roman" w:cs="Arial"/>
          <w:bCs/>
          <w:sz w:val="24"/>
          <w:lang w:val="en-US"/>
        </w:rPr>
        <w:t>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Pathogenesis</w:t>
      </w:r>
      <w:r>
        <w:rPr>
          <w:rFonts w:eastAsia="Times New Roman" w:cs="Arial"/>
          <w:b/>
          <w:sz w:val="24"/>
          <w:lang w:val="en-US"/>
        </w:rPr>
        <w:t xml:space="preserve"> </w:t>
      </w:r>
      <w:r>
        <w:rPr>
          <w:rFonts w:eastAsia="Times New Roman" w:cs="Arial"/>
          <w:sz w:val="24"/>
          <w:lang w:val="en-US"/>
        </w:rPr>
        <w:t>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jc w:val="center"/>
        <w:rPr>
          <w:rFonts w:eastAsia="Times New Roman" w:cs="Arial"/>
          <w:b/>
          <w:i/>
          <w:iCs/>
          <w:sz w:val="24"/>
          <w:lang w:val="en-US"/>
        </w:rPr>
      </w:pPr>
      <w:r>
        <w:rPr>
          <w:rFonts w:eastAsia="Times New Roman" w:cs="Arial"/>
          <w:b/>
          <w:i/>
          <w:iCs/>
          <w:sz w:val="24"/>
          <w:lang w:val="en-US"/>
        </w:rPr>
        <w:t>Tissue hypoxia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/>
          <w:bCs/>
          <w:i/>
          <w:sz w:val="24"/>
          <w:lang w:val="en-US"/>
        </w:rPr>
        <w:t>Etiology</w:t>
      </w:r>
      <w:r>
        <w:rPr>
          <w:rFonts w:eastAsia="Times New Roman" w:cs="Arial"/>
          <w:bCs/>
          <w:sz w:val="24"/>
          <w:lang w:val="en-US"/>
        </w:rPr>
        <w:t>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Pathogenesis</w:t>
      </w:r>
      <w:r>
        <w:rPr>
          <w:rFonts w:eastAsia="Times New Roman" w:cs="Arial"/>
          <w:b/>
          <w:sz w:val="24"/>
          <w:lang w:val="en-US"/>
        </w:rPr>
        <w:t xml:space="preserve"> </w:t>
      </w:r>
      <w:r>
        <w:rPr>
          <w:rFonts w:eastAsia="Times New Roman" w:cs="Arial"/>
          <w:sz w:val="24"/>
          <w:lang w:val="en-US"/>
        </w:rPr>
        <w:t>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b/>
          <w:i/>
          <w:iCs/>
          <w:sz w:val="24"/>
          <w:lang w:val="en-US"/>
        </w:rPr>
      </w:pPr>
    </w:p>
    <w:p w:rsidR="00B02448" w:rsidRDefault="00B02448" w:rsidP="00B02448">
      <w:pPr>
        <w:tabs>
          <w:tab w:val="left" w:pos="709"/>
        </w:tabs>
        <w:autoSpaceDE w:val="0"/>
        <w:spacing w:line="288" w:lineRule="auto"/>
        <w:jc w:val="center"/>
        <w:rPr>
          <w:rFonts w:eastAsia="Times New Roman" w:cs="Arial"/>
          <w:b/>
          <w:i/>
          <w:iCs/>
          <w:sz w:val="24"/>
          <w:lang w:val="en-US"/>
        </w:rPr>
      </w:pPr>
      <w:bookmarkStart w:id="0" w:name="_GoBack"/>
      <w:bookmarkEnd w:id="0"/>
      <w:r>
        <w:rPr>
          <w:rFonts w:eastAsia="Times New Roman" w:cs="Arial"/>
          <w:b/>
          <w:i/>
          <w:iCs/>
          <w:sz w:val="24"/>
          <w:lang w:val="en-US"/>
        </w:rPr>
        <w:lastRenderedPageBreak/>
        <w:t>Combined hypoxia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/>
          <w:bCs/>
          <w:i/>
          <w:sz w:val="24"/>
          <w:lang w:val="en-US"/>
        </w:rPr>
        <w:t>Etiology</w:t>
      </w:r>
      <w:r>
        <w:rPr>
          <w:rFonts w:eastAsia="Times New Roman" w:cs="Arial"/>
          <w:bCs/>
          <w:sz w:val="24"/>
          <w:lang w:val="en-US"/>
        </w:rPr>
        <w:t>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Pathogenesis</w:t>
      </w:r>
      <w:r>
        <w:rPr>
          <w:rFonts w:eastAsia="Times New Roman" w:cs="Arial"/>
          <w:b/>
          <w:sz w:val="24"/>
          <w:lang w:val="en-US"/>
        </w:rPr>
        <w:t xml:space="preserve"> </w:t>
      </w:r>
      <w:r>
        <w:rPr>
          <w:rFonts w:eastAsia="Times New Roman" w:cs="Arial"/>
          <w:sz w:val="24"/>
          <w:lang w:val="en-US"/>
        </w:rPr>
        <w:t>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jc w:val="center"/>
        <w:rPr>
          <w:rFonts w:eastAsia="Times New Roman" w:cs="Arial"/>
          <w:b/>
          <w:i/>
          <w:iCs/>
          <w:sz w:val="24"/>
          <w:lang w:val="en-US"/>
        </w:rPr>
      </w:pPr>
      <w:r>
        <w:rPr>
          <w:rFonts w:eastAsia="Times New Roman" w:cs="Arial"/>
          <w:b/>
          <w:i/>
          <w:iCs/>
          <w:sz w:val="24"/>
          <w:lang w:val="en-US"/>
        </w:rPr>
        <w:t>Load hypoxia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/>
          <w:bCs/>
          <w:i/>
          <w:sz w:val="24"/>
          <w:lang w:val="en-US"/>
        </w:rPr>
        <w:t>Etiology</w:t>
      </w:r>
      <w:r>
        <w:rPr>
          <w:rFonts w:eastAsia="Times New Roman" w:cs="Arial"/>
          <w:bCs/>
          <w:sz w:val="24"/>
          <w:lang w:val="en-US"/>
        </w:rPr>
        <w:t>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Pathogenesis</w:t>
      </w:r>
      <w:r>
        <w:rPr>
          <w:rFonts w:eastAsia="Times New Roman" w:cs="Arial"/>
          <w:b/>
          <w:sz w:val="24"/>
          <w:lang w:val="en-US"/>
        </w:rPr>
        <w:t xml:space="preserve"> </w:t>
      </w:r>
      <w:r>
        <w:rPr>
          <w:rFonts w:eastAsia="Times New Roman" w:cs="Arial"/>
          <w:sz w:val="24"/>
          <w:lang w:val="en-US"/>
        </w:rPr>
        <w:t>_________________________________________________________</w:t>
      </w:r>
    </w:p>
    <w:p w:rsidR="00B02448" w:rsidRDefault="00B02448" w:rsidP="00B02448">
      <w:pPr>
        <w:tabs>
          <w:tab w:val="left" w:pos="709"/>
        </w:tabs>
        <w:autoSpaceDE w:val="0"/>
        <w:spacing w:line="288" w:lineRule="auto"/>
        <w:rPr>
          <w:rFonts w:eastAsia="Times New Roman" w:cs="Arial"/>
          <w:b/>
          <w:i/>
          <w:iCs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jc w:val="center"/>
        <w:rPr>
          <w:rFonts w:eastAsia="Times New Roman" w:cs="Arial"/>
          <w:b/>
          <w:bCs/>
          <w:sz w:val="24"/>
          <w:lang w:val="en-US"/>
        </w:rPr>
      </w:pPr>
    </w:p>
    <w:p w:rsidR="00B02448" w:rsidRDefault="00B02448" w:rsidP="00B02448">
      <w:pPr>
        <w:autoSpaceDE w:val="0"/>
        <w:spacing w:line="288" w:lineRule="auto"/>
        <w:jc w:val="center"/>
        <w:rPr>
          <w:rFonts w:eastAsia="Times New Roman" w:cs="Arial"/>
          <w:i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>Compensatory-adaptive mechanisms during hypoxia</w:t>
      </w:r>
    </w:p>
    <w:p w:rsidR="00B02448" w:rsidRDefault="00B02448" w:rsidP="00B02448">
      <w:pPr>
        <w:autoSpaceDE w:val="0"/>
        <w:spacing w:line="288" w:lineRule="auto"/>
        <w:ind w:left="567"/>
        <w:rPr>
          <w:rFonts w:eastAsia="Times New Roman" w:cs="Arial"/>
          <w:b/>
          <w:i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Hypoxia Compensation Mechanisms (urgent adaptive mechanisms):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tabs>
          <w:tab w:val="left" w:pos="87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tabs>
          <w:tab w:val="left" w:pos="87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tabs>
          <w:tab w:val="left" w:pos="87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ind w:left="360"/>
        <w:rPr>
          <w:rFonts w:eastAsia="Times New Roman" w:cs="Arial"/>
          <w:i/>
          <w:sz w:val="24"/>
          <w:lang w:val="en-US"/>
        </w:rPr>
      </w:pPr>
    </w:p>
    <w:p w:rsidR="00B02448" w:rsidRDefault="00B02448" w:rsidP="00B02448">
      <w:pPr>
        <w:spacing w:line="288" w:lineRule="auto"/>
        <w:ind w:left="360"/>
        <w:jc w:val="center"/>
        <w:rPr>
          <w:rFonts w:eastAsia="Times New Roman" w:cs="Arial"/>
          <w:b/>
          <w:i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Mechanisms of adaptation to hypoxia (long-term adaption mechanisms)</w:t>
      </w:r>
    </w:p>
    <w:p w:rsidR="00B02448" w:rsidRDefault="00B02448" w:rsidP="00B02448">
      <w:pPr>
        <w:spacing w:line="288" w:lineRule="auto"/>
        <w:ind w:left="720"/>
        <w:jc w:val="center"/>
        <w:rPr>
          <w:rFonts w:cs="Arial"/>
          <w:i/>
          <w:sz w:val="24"/>
          <w:lang w:val="en-US"/>
        </w:rPr>
      </w:pPr>
      <w:r>
        <w:rPr>
          <w:rFonts w:cs="Arial"/>
          <w:i/>
          <w:sz w:val="24"/>
          <w:u w:val="single"/>
          <w:lang w:val="en-US"/>
        </w:rPr>
        <w:t>In the respiratory system</w:t>
      </w:r>
    </w:p>
    <w:p w:rsidR="00B02448" w:rsidRDefault="00B02448" w:rsidP="00B02448">
      <w:pPr>
        <w:numPr>
          <w:ilvl w:val="0"/>
          <w:numId w:val="5"/>
        </w:num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hypertrophy of the neurons of the respiratory center and a decrease in their sensitivity to CO</w:t>
      </w:r>
      <w:r>
        <w:rPr>
          <w:rFonts w:cs="Arial"/>
          <w:sz w:val="24"/>
          <w:vertAlign w:val="subscript"/>
          <w:lang w:val="en-US"/>
        </w:rPr>
        <w:t>2</w:t>
      </w:r>
      <w:r>
        <w:rPr>
          <w:rFonts w:cs="Arial"/>
          <w:sz w:val="24"/>
          <w:lang w:val="en-US"/>
        </w:rPr>
        <w:t xml:space="preserve"> concentration</w:t>
      </w:r>
    </w:p>
    <w:p w:rsidR="00B02448" w:rsidRDefault="00B02448" w:rsidP="00B02448">
      <w:pPr>
        <w:numPr>
          <w:ilvl w:val="0"/>
          <w:numId w:val="5"/>
        </w:num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lung hypertrophy</w:t>
      </w:r>
    </w:p>
    <w:p w:rsidR="00B02448" w:rsidRDefault="00B02448" w:rsidP="00B02448">
      <w:pPr>
        <w:numPr>
          <w:ilvl w:val="0"/>
          <w:numId w:val="5"/>
        </w:num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hypertrophy of the respiratory muscles</w:t>
      </w:r>
    </w:p>
    <w:p w:rsidR="00B02448" w:rsidRDefault="00B02448" w:rsidP="00B02448">
      <w:pPr>
        <w:spacing w:line="288" w:lineRule="auto"/>
        <w:ind w:left="284"/>
        <w:jc w:val="center"/>
        <w:rPr>
          <w:rFonts w:cs="Arial"/>
          <w:sz w:val="24"/>
          <w:u w:val="single"/>
          <w:lang w:val="en-US"/>
        </w:rPr>
      </w:pPr>
      <w:r>
        <w:rPr>
          <w:rFonts w:cs="Arial"/>
          <w:sz w:val="24"/>
          <w:u w:val="single"/>
          <w:lang w:val="en-US"/>
        </w:rPr>
        <w:t>In the blood system</w:t>
      </w:r>
    </w:p>
    <w:p w:rsidR="00B02448" w:rsidRDefault="00B02448" w:rsidP="00B02448">
      <w:pPr>
        <w:spacing w:line="288" w:lineRule="auto"/>
        <w:ind w:left="567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Cs/>
          <w:sz w:val="24"/>
          <w:lang w:val="en-US"/>
        </w:rPr>
        <w:t>- increase in blood oxygen capacity due to:</w:t>
      </w:r>
    </w:p>
    <w:p w:rsidR="00B02448" w:rsidRDefault="00B02448" w:rsidP="00B02448">
      <w:pPr>
        <w:numPr>
          <w:ilvl w:val="0"/>
          <w:numId w:val="5"/>
        </w:numPr>
        <w:spacing w:line="288" w:lineRule="auto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Cs/>
          <w:sz w:val="24"/>
          <w:lang w:val="en-US"/>
        </w:rPr>
        <w:t>increased red blood cell production</w:t>
      </w:r>
    </w:p>
    <w:p w:rsidR="00B02448" w:rsidRDefault="00B02448" w:rsidP="00B02448">
      <w:pPr>
        <w:numPr>
          <w:ilvl w:val="0"/>
          <w:numId w:val="5"/>
        </w:numPr>
        <w:spacing w:line="288" w:lineRule="auto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Cs/>
          <w:sz w:val="24"/>
          <w:lang w:val="en-US"/>
        </w:rPr>
        <w:t>increasing the content of red blood cells (erythrocytosis)</w:t>
      </w:r>
    </w:p>
    <w:p w:rsidR="00B02448" w:rsidRDefault="00B02448" w:rsidP="00B02448">
      <w:pPr>
        <w:numPr>
          <w:ilvl w:val="0"/>
          <w:numId w:val="5"/>
        </w:numPr>
        <w:spacing w:line="288" w:lineRule="auto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Cs/>
          <w:sz w:val="24"/>
          <w:lang w:val="en-US"/>
        </w:rPr>
        <w:t>increase the affinity of hemoglobin for O</w:t>
      </w:r>
      <w:r>
        <w:rPr>
          <w:rFonts w:eastAsia="Times New Roman" w:cs="Arial"/>
          <w:bCs/>
          <w:sz w:val="24"/>
          <w:vertAlign w:val="subscript"/>
          <w:lang w:val="en-US"/>
        </w:rPr>
        <w:t>2</w:t>
      </w:r>
    </w:p>
    <w:p w:rsidR="00B02448" w:rsidRDefault="00B02448" w:rsidP="00B02448">
      <w:pPr>
        <w:spacing w:line="288" w:lineRule="auto"/>
        <w:ind w:left="426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  <w:u w:val="single"/>
          <w:lang w:val="en-US"/>
        </w:rPr>
        <w:t>In the circulation system</w:t>
      </w:r>
    </w:p>
    <w:p w:rsidR="00B02448" w:rsidRDefault="00B02448" w:rsidP="00B02448">
      <w:pPr>
        <w:numPr>
          <w:ilvl w:val="0"/>
          <w:numId w:val="5"/>
        </w:num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hypertrophy of the myocardium and arterial walls</w:t>
      </w:r>
    </w:p>
    <w:p w:rsidR="00B02448" w:rsidRDefault="00B02448" w:rsidP="00B02448">
      <w:pPr>
        <w:numPr>
          <w:ilvl w:val="0"/>
          <w:numId w:val="5"/>
        </w:num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capillary hyperplasia</w:t>
      </w:r>
    </w:p>
    <w:p w:rsidR="00B02448" w:rsidRDefault="00B02448" w:rsidP="00B02448">
      <w:pPr>
        <w:spacing w:line="288" w:lineRule="auto"/>
        <w:ind w:left="720"/>
        <w:jc w:val="center"/>
        <w:rPr>
          <w:rFonts w:cs="Arial"/>
          <w:sz w:val="24"/>
          <w:lang w:val="en-US"/>
        </w:rPr>
      </w:pPr>
      <w:r>
        <w:rPr>
          <w:rFonts w:cs="Arial"/>
          <w:sz w:val="24"/>
          <w:u w:val="single"/>
          <w:lang w:val="en-US"/>
        </w:rPr>
        <w:t>In the system of intracellular respiration</w:t>
      </w:r>
    </w:p>
    <w:p w:rsidR="00B02448" w:rsidRDefault="00B02448" w:rsidP="00B02448">
      <w:pPr>
        <w:numPr>
          <w:ilvl w:val="0"/>
          <w:numId w:val="6"/>
        </w:numPr>
        <w:spacing w:line="288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mitochondrial hypertrophy</w:t>
      </w:r>
    </w:p>
    <w:p w:rsidR="00B02448" w:rsidRDefault="00B02448" w:rsidP="00B02448">
      <w:pPr>
        <w:numPr>
          <w:ilvl w:val="0"/>
          <w:numId w:val="6"/>
        </w:numPr>
        <w:spacing w:line="288" w:lineRule="auto"/>
        <w:rPr>
          <w:rFonts w:cs="Arial"/>
          <w:b/>
          <w:sz w:val="24"/>
          <w:lang w:val="en-US"/>
        </w:rPr>
      </w:pPr>
      <w:r>
        <w:rPr>
          <w:rFonts w:cs="Arial"/>
          <w:sz w:val="24"/>
          <w:lang w:val="en-US"/>
        </w:rPr>
        <w:t>persistent activation of glycolysis (an oxygen-free way to get energy)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>____Changes in organs and systems during hypoxia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/>
          <w:bCs/>
          <w:i/>
          <w:sz w:val="24"/>
          <w:lang w:val="en-US"/>
        </w:rPr>
        <w:t>Nervous system:</w:t>
      </w:r>
      <w:r>
        <w:rPr>
          <w:rFonts w:cs="Arial"/>
          <w:bCs/>
          <w:sz w:val="24"/>
          <w:lang w:val="en-US"/>
        </w:rPr>
        <w:t xml:space="preserve"> 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/>
          <w:bCs/>
          <w:i/>
          <w:sz w:val="24"/>
          <w:lang w:val="en-US"/>
        </w:rPr>
        <w:t xml:space="preserve">Respiratory system </w:t>
      </w:r>
      <w:r>
        <w:rPr>
          <w:rFonts w:cs="Arial"/>
          <w:bCs/>
          <w:sz w:val="24"/>
          <w:lang w:val="en-US"/>
        </w:rPr>
        <w:t>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/>
          <w:bCs/>
          <w:i/>
          <w:sz w:val="24"/>
          <w:lang w:val="en-US"/>
        </w:rPr>
        <w:t>Circulation________</w:t>
      </w:r>
      <w:r>
        <w:rPr>
          <w:rFonts w:cs="Arial"/>
          <w:bCs/>
          <w:sz w:val="24"/>
          <w:lang w:val="en-US"/>
        </w:rPr>
        <w:t>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/>
          <w:bCs/>
          <w:i/>
          <w:sz w:val="24"/>
          <w:lang w:val="en-US"/>
        </w:rPr>
        <w:t>Metabolism:</w:t>
      </w:r>
      <w:r>
        <w:rPr>
          <w:rFonts w:cs="Arial"/>
          <w:bCs/>
          <w:sz w:val="24"/>
          <w:lang w:val="en-US"/>
        </w:rPr>
        <w:t xml:space="preserve"> 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</w:t>
      </w:r>
    </w:p>
    <w:p w:rsidR="00DA66A4" w:rsidRDefault="00DA66A4" w:rsidP="002F15E2">
      <w:pPr>
        <w:spacing w:line="288" w:lineRule="auto"/>
        <w:jc w:val="center"/>
      </w:pPr>
    </w:p>
    <w:sectPr w:rsidR="00DA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17067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1D3893"/>
    <w:multiLevelType w:val="hybridMultilevel"/>
    <w:tmpl w:val="1818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3845"/>
    <w:multiLevelType w:val="hybridMultilevel"/>
    <w:tmpl w:val="DE6A033E"/>
    <w:lvl w:ilvl="0" w:tplc="100635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6A57"/>
    <w:multiLevelType w:val="hybridMultilevel"/>
    <w:tmpl w:val="A8C6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F2CC8"/>
    <w:multiLevelType w:val="hybridMultilevel"/>
    <w:tmpl w:val="572455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6BA3"/>
    <w:multiLevelType w:val="hybridMultilevel"/>
    <w:tmpl w:val="504C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9352A"/>
    <w:multiLevelType w:val="hybridMultilevel"/>
    <w:tmpl w:val="487A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2EC1"/>
    <w:multiLevelType w:val="hybridMultilevel"/>
    <w:tmpl w:val="F47C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D0520"/>
    <w:multiLevelType w:val="hybridMultilevel"/>
    <w:tmpl w:val="9DA67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20B"/>
    <w:multiLevelType w:val="hybridMultilevel"/>
    <w:tmpl w:val="2AFA32C2"/>
    <w:lvl w:ilvl="0" w:tplc="23F00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7652B"/>
    <w:multiLevelType w:val="hybridMultilevel"/>
    <w:tmpl w:val="F364F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3415B"/>
    <w:multiLevelType w:val="hybridMultilevel"/>
    <w:tmpl w:val="ACACBEC6"/>
    <w:lvl w:ilvl="0" w:tplc="100635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1"/>
    <w:rsid w:val="002F15E2"/>
    <w:rsid w:val="007D7BF2"/>
    <w:rsid w:val="00B02448"/>
    <w:rsid w:val="00DA66A4"/>
    <w:rsid w:val="00F1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3901"/>
  <w15:chartTrackingRefBased/>
  <w15:docId w15:val="{7A5D785B-2EF3-404F-A856-CFA0F5B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4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2448"/>
    <w:pPr>
      <w:suppressLineNumbers/>
    </w:pPr>
  </w:style>
  <w:style w:type="character" w:customStyle="1" w:styleId="fontstyle01">
    <w:name w:val="fontstyle01"/>
    <w:rsid w:val="00B02448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4</cp:revision>
  <cp:lastPrinted>2020-03-16T11:00:00Z</cp:lastPrinted>
  <dcterms:created xsi:type="dcterms:W3CDTF">2020-03-16T10:58:00Z</dcterms:created>
  <dcterms:modified xsi:type="dcterms:W3CDTF">2020-03-16T11:01:00Z</dcterms:modified>
</cp:coreProperties>
</file>